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A7" w:rsidRDefault="00E61D6B" w:rsidP="00E61D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</w:t>
      </w:r>
      <w:bookmarkStart w:id="0" w:name="_GoBack"/>
      <w:r w:rsidR="00981CA7">
        <w:rPr>
          <w:noProof/>
          <w:lang w:eastAsia="ru-RU"/>
        </w:rPr>
        <w:drawing>
          <wp:inline distT="0" distB="0" distL="0" distR="0" wp14:anchorId="0052ED1C" wp14:editId="085F0326">
            <wp:extent cx="6962775" cy="9220200"/>
            <wp:effectExtent l="0" t="0" r="9525" b="0"/>
            <wp:docPr id="1" name="Рисунок 1" descr="https://sun9-48.userapi.com/impg/4zl_GUapWEZmJrqiSbCgsUqGCoA4nmQZNavnTw/ZDeDz5723ZY.jpg?size=749x1080&amp;quality=96&amp;sign=b8918a3f371538f89e26eb24ad78af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g/4zl_GUapWEZmJrqiSbCgsUqGCoA4nmQZNavnTw/ZDeDz5723ZY.jpg?size=749x1080&amp;quality=96&amp;sign=b8918a3f371538f89e26eb24ad78afb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</w:p>
    <w:p w:rsidR="00981CA7" w:rsidRDefault="00981CA7" w:rsidP="00E61D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61D6B" w:rsidRDefault="00981CA7" w:rsidP="00E61D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                                                   </w:t>
      </w:r>
      <w:r w:rsidR="00E61D6B" w:rsidRPr="00922FC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Пояснительная записка</w:t>
      </w:r>
    </w:p>
    <w:p w:rsidR="00E61D6B" w:rsidRPr="000B0F86" w:rsidRDefault="00E61D6B" w:rsidP="00E61D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F86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 со следующими нормативными документами:</w:t>
      </w:r>
    </w:p>
    <w:p w:rsidR="00E61D6B" w:rsidRPr="000B0F86" w:rsidRDefault="00E61D6B" w:rsidP="00E61D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Федеральным Законом от 29.12.2012 № 273-ФЗ «Об образовании в Российской Федерации»; </w:t>
      </w:r>
    </w:p>
    <w:p w:rsidR="00E61D6B" w:rsidRPr="000B0F86" w:rsidRDefault="00E61D6B" w:rsidP="00E61D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– ФГОС основного общего образования);</w:t>
      </w:r>
    </w:p>
    <w:p w:rsidR="00E61D6B" w:rsidRPr="000B0F86" w:rsidRDefault="00E61D6B" w:rsidP="00E61D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1015,</w:t>
      </w:r>
    </w:p>
    <w:p w:rsidR="00E61D6B" w:rsidRPr="000B0F86" w:rsidRDefault="00E61D6B" w:rsidP="00E61D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 на 29.06.2011),</w:t>
      </w:r>
    </w:p>
    <w:p w:rsidR="00E61D6B" w:rsidRPr="000B0F86" w:rsidRDefault="00E61D6B" w:rsidP="00E61D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</w:t>
      </w:r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бюджетного общеобразовательного учреждения</w:t>
      </w: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редняя общеобразовательная школа </w:t>
      </w:r>
      <w:proofErr w:type="spell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.У</w:t>
      </w:r>
      <w:proofErr w:type="gram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лькунды</w:t>
      </w:r>
      <w:proofErr w:type="spell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Дуванский</w:t>
      </w:r>
      <w:proofErr w:type="spell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 Республики Башкортостан</w:t>
      </w:r>
    </w:p>
    <w:p w:rsidR="00E61D6B" w:rsidRPr="000B0F86" w:rsidRDefault="00E61D6B" w:rsidP="00E61D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образовательной программой основного общего образования, принятой решением педагогического совета </w:t>
      </w:r>
      <w:r w:rsidRPr="000B0F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августа 2016 года протокол № 1, утвержденной приказом директора № 119 от 29.08.2016</w:t>
      </w:r>
    </w:p>
    <w:p w:rsidR="00E61D6B" w:rsidRPr="000B0F86" w:rsidRDefault="00E61D6B" w:rsidP="00E61D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Положением о внеурочной деятельности </w:t>
      </w:r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бюджетного общеобразовательного учреждения</w:t>
      </w: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редняя общеобразовательная школа </w:t>
      </w:r>
      <w:proofErr w:type="spell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.У</w:t>
      </w:r>
      <w:proofErr w:type="gram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лькундыМуниципального</w:t>
      </w:r>
      <w:proofErr w:type="spell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</w:t>
      </w:r>
      <w:proofErr w:type="spell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Дуванский</w:t>
      </w:r>
      <w:proofErr w:type="spell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 Республики Башкортостан</w:t>
      </w:r>
    </w:p>
    <w:p w:rsidR="00E61D6B" w:rsidRPr="000B0F86" w:rsidRDefault="00E61D6B" w:rsidP="00E61D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Положением о рабочих программах по внеурочной </w:t>
      </w:r>
      <w:proofErr w:type="spellStart"/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</w:t>
      </w:r>
      <w:proofErr w:type="spell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бюджетного общеобразовательного учреждения</w:t>
      </w:r>
      <w:r w:rsidRPr="000B0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редняя общеобразовательная школа </w:t>
      </w:r>
      <w:proofErr w:type="spell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.У</w:t>
      </w:r>
      <w:proofErr w:type="gram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лькундыМуниципального</w:t>
      </w:r>
      <w:proofErr w:type="spell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</w:t>
      </w:r>
      <w:proofErr w:type="spellStart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Дуванский</w:t>
      </w:r>
      <w:proofErr w:type="spellEnd"/>
      <w:r w:rsidRPr="000B0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 Республики Башкортостан.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Рабочая программа объединения «Тайны русского языка» по русскому языку составлена на основе Федерального компонента государственного стандарта.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современном мире востребованы люди способные грамотно, логично и точно формулировать свои мысли. Итоговая аттестация по русскому языку, участие в олимпиадах также требует от учащихся хорошего владения русским языком. Данная рабочая программа помогает учащимся овладеть навыками владения речи, учит избегать грамматических и речевых ошибок, строить высказывания с соблюдением норм, составлять тексты и сообщения, редактировать их.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Объединение «Тайны русского языка»  предназначено для учащихся 9 классов. Программа  рассчитана на 34ч., исключая праздничные дни (1 час в неделю).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Продолжительность одного занятия - 40 мин. Программа объединения опирается </w:t>
      </w:r>
      <w:proofErr w:type="gramStart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те</w:t>
      </w:r>
      <w:proofErr w:type="gramEnd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знания, умения и навыки, которые были получены учащимися в процессе изучения базового курса русского языка.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Основные формы организации  занятий объединения – семинары и практические занятия. Формами </w:t>
      </w:r>
      <w:proofErr w:type="gramStart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контроля  за</w:t>
      </w:r>
      <w:proofErr w:type="gramEnd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достижениями учащихся служат самостоятельно подготовленные сообщения и письменные работы.</w:t>
      </w:r>
    </w:p>
    <w:p w:rsidR="00E61D6B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Занятие языком – трудное дело. Здесь необходим не только кропотливый труд, но и неподдельный интерес к языку. На уроках мало времени, чтобы углубляться в тайны языка. На занятиях объединения легко вызвать интерес к языку </w:t>
      </w:r>
      <w:proofErr w:type="gramStart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различными</w:t>
      </w:r>
      <w:proofErr w:type="gramEnd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занимательными заданиям. В данной программе учтены возраст и особенности учащихся. Программа составлена с целью углубления представлений о языке. В наше время, когда учащиеся больше времени проводит за компьютером, когда в общении детей </w:t>
      </w: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господствует приниженный сленг, возникает серьёзная необходимость вызвать желание к владению именно литературным языком. </w:t>
      </w: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Программа объединения  включает в себя углубленные вопросы по разделам фонетики, грамматики, лексики, синтаксиса, лингвистике. Но нельзя начинать работу без экскурса в историю. Поэтому включены в программу беседы по истории происхождения письменности, ведь именно появление письменности положило начало лингвистической науке. Несколько занятий посвящается различным вопросам лексики, что объясняется и обилием вызывающего интерес у учащихся материала, и необходимостью воспитать у учащихся внимание к слову, вызвать желание разгадывать тайны языка. Занятия по фразеологии вызваны необходимостью обогатить речь учащихся; по этимологии - стремлением воспитать у учащихся интерес к разгадыванию тайн языка. </w:t>
      </w: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        Программа составлена с таким расчётом, чтобы выбранный материал способствовал закреплению знаний по основным разделам грамматики и лексики русского языка, углублению знаний, обогащению словарного запаса учащихся, развитию смекалки, сообразительности, воспитанию языкового чутья.</w:t>
      </w:r>
    </w:p>
    <w:p w:rsidR="00E61D6B" w:rsidRPr="00587641" w:rsidRDefault="00E61D6B" w:rsidP="00E61D6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641">
        <w:rPr>
          <w:rFonts w:ascii="Times New Roman" w:eastAsia="Times New Roman" w:hAnsi="Times New Roman" w:cs="Times New Roman"/>
          <w:sz w:val="24"/>
          <w:szCs w:val="24"/>
        </w:rPr>
        <w:t xml:space="preserve">Для современного образования стало актуальным возрождение у учащихся национального самосознания, патриотизма, гражданственности. Рабочая программа  составлена с учетом этнокультурных особенностей Республики Башкортостан при возможности их включения в содержание занятия.  Параллельно с теоретическим материалом на некоторых занятиях  раскрываются этнокультурные особенности региона. (Региональный компонент - </w:t>
      </w:r>
      <w:r w:rsidRPr="00587641">
        <w:rPr>
          <w:rFonts w:ascii="Times New Roman" w:eastAsia="Times New Roman" w:hAnsi="Times New Roman" w:cs="Times New Roman"/>
          <w:b/>
          <w:sz w:val="24"/>
          <w:szCs w:val="24"/>
        </w:rPr>
        <w:t>РК</w:t>
      </w:r>
      <w:r w:rsidRPr="00587641">
        <w:rPr>
          <w:rFonts w:ascii="Times New Roman" w:eastAsia="Times New Roman" w:hAnsi="Times New Roman" w:cs="Times New Roman"/>
          <w:sz w:val="24"/>
          <w:szCs w:val="24"/>
        </w:rPr>
        <w:t xml:space="preserve">).  </w:t>
      </w:r>
    </w:p>
    <w:p w:rsidR="00E61D6B" w:rsidRPr="00587641" w:rsidRDefault="00E61D6B" w:rsidP="00E61D6B">
      <w:pPr>
        <w:widowControl w:val="0"/>
        <w:spacing w:after="0" w:line="360" w:lineRule="auto"/>
        <w:ind w:left="4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6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Культурологическая компетенция предполагает осознание языка как формы </w:t>
      </w:r>
      <w:r w:rsidRPr="00587641">
        <w:rPr>
          <w:rFonts w:ascii="Times New Roman" w:hAnsi="Times New Roman" w:cs="Times New Roman"/>
          <w:color w:val="000000"/>
          <w:sz w:val="24"/>
          <w:szCs w:val="24"/>
        </w:rPr>
        <w:t>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E61D6B" w:rsidRPr="00587641" w:rsidRDefault="00E61D6B" w:rsidP="00E61D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641">
        <w:rPr>
          <w:rFonts w:ascii="Times New Roman" w:eastAsia="Times New Roman" w:hAnsi="Times New Roman" w:cs="Times New Roman"/>
          <w:sz w:val="24"/>
          <w:szCs w:val="24"/>
        </w:rPr>
        <w:t xml:space="preserve">          Учитывая многонациональный состав Российской Федерации, одной из задач духовно-нравственного развития и воспитания является 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0B0F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обучающихся</w:t>
      </w:r>
      <w:proofErr w:type="gramEnd"/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изучения русского языка ученик должен: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Знать/понимать</w:t>
      </w:r>
      <w:r w:rsidRPr="000B0F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функции языка; основные сведения о лингвистике как науке, роли старославянского языка в развитии русского языка, формах существования русского национального языка, литературном языке и его признаках;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системное устройство языка, взаимосвязь его уровней и единиц;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понятие языковой нормы, ее функций, современные тенденции в развитии норм русского литературного языка;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компоненты речевой ситуации; основные условия эффективности речевого общения;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основные аспекты культуры речи; требования, предъявляемые к устным и письменным текстам различных жанров в учебно-научной, обиходно-бытовой, социально-культурной и деловой </w:t>
      </w:r>
      <w:proofErr w:type="gramStart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сферах</w:t>
      </w:r>
      <w:proofErr w:type="gramEnd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общения;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Уметь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проводить различные виды анализа языковых единиц; языковых явлений и фактов, допускающих неоднозначную интерпретацию;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разграничивать варианты норм, преднамеренные и непреднамеренные нарушения языковой нормы;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проводить лингвистический анализ учебно-научных, деловых, публицистических, разговорных и художественных текстов;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объяснять взаимосвязь фактов языка и истории, языка и культуры русского и других народов;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B0F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Аудирование</w:t>
      </w:r>
      <w:proofErr w:type="spellEnd"/>
      <w:r w:rsidRPr="000B0F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 xml:space="preserve"> и чтение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использовать разные виды чтения (ознакомительно-изучающее, ознакомительно - </w:t>
      </w:r>
      <w:proofErr w:type="gramStart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реферативное</w:t>
      </w:r>
      <w:proofErr w:type="gramEnd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др.) в зависимости от коммуникативной задачи;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владеть основными приемами информационной переработки устного и письменного текста;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Говорение и письмо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создавать устные и письменные монологические и диалогические высказывания различных типов и жанров в социально-культурной, учебно-научной (на материале изучаемых учебных дисциплин), деловой сферах общения; редактировать собственный текст;</w:t>
      </w:r>
      <w:proofErr w:type="gramEnd"/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применять в практике речевого общения основные орфоэпические, лексические, грамматические нормы современного русского литературного языка; использовать в собственной речевой практике синонимические ресурсы русского языка;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применять в практике письма орфографические и пунктуационные нормы современного русского литературного языка;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соблюдать нормы речевого поведения в различных сферах и ситуациях общения, в том числе при обсуждении дискуссионных проблем.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Цели: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-пробудить у учащихся интерес к изучению русского языка;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-воспитать любовь к русскому языку; научить </w:t>
      </w:r>
      <w:proofErr w:type="gramStart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бережно</w:t>
      </w:r>
      <w:proofErr w:type="gramEnd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обращаться с ним;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-выработать навыки исследовательской работы, проектной деятельности;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-расширить представление о русском языке, его возможностях;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-обучить речевому этикету;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-помочь учащимся сделать свою речь грамотной, яркой и выразительной;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-обогатить словарный запас;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-подготовить учащихся к олимпиадам и тестированию по русскому языку.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-формировать эстетический вкус, уважение к труду;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-расширить знания учащихся по некоторым проблемным вопросам языкознания;</w:t>
      </w:r>
    </w:p>
    <w:p w:rsidR="00E61D6B" w:rsidRPr="000B0F86" w:rsidRDefault="00E61D6B" w:rsidP="00E61D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-совершенствовать языковые способности, позволяющие использовать все богатства языковых сре</w:t>
      </w:r>
      <w:proofErr w:type="gramStart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в р</w:t>
      </w:r>
      <w:proofErr w:type="gramEnd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азличных ситуациях общения;</w:t>
      </w:r>
    </w:p>
    <w:p w:rsidR="00E61D6B" w:rsidRPr="000B0F86" w:rsidRDefault="00E61D6B" w:rsidP="00981CA7">
      <w:pPr>
        <w:shd w:val="clear" w:color="auto" w:fill="FFFFFF"/>
        <w:spacing w:after="0" w:line="360" w:lineRule="auto"/>
        <w:ind w:left="284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-воспитывать человека, владеющего искусством речевого общения, культурой устной и речи;</w:t>
      </w: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        </w:t>
      </w:r>
      <w:proofErr w:type="gramStart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</w:t>
      </w:r>
      <w:proofErr w:type="gramEnd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азвитие стремления к самостоятельной работе по приобретению знаний и умений в различных областях жизни;</w:t>
      </w:r>
    </w:p>
    <w:p w:rsidR="00E61D6B" w:rsidRPr="000B0F86" w:rsidRDefault="00E61D6B" w:rsidP="00981CA7">
      <w:pPr>
        <w:shd w:val="clear" w:color="auto" w:fill="FFFFFF"/>
        <w:spacing w:after="0" w:line="360" w:lineRule="auto"/>
        <w:ind w:left="284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-воспитать требовательность к себе, объективность в самооценке.</w:t>
      </w:r>
    </w:p>
    <w:p w:rsidR="00E61D6B" w:rsidRPr="000B0F86" w:rsidRDefault="00E61D6B" w:rsidP="00981CA7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Методы и формы работы:</w:t>
      </w: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беседы;</w:t>
      </w: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творческие задания;</w:t>
      </w: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тесты;</w:t>
      </w:r>
      <w:proofErr w:type="gramStart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</w:t>
      </w:r>
      <w:proofErr w:type="gramEnd"/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исследования;</w:t>
      </w:r>
    </w:p>
    <w:p w:rsidR="00E61D6B" w:rsidRPr="000B0F86" w:rsidRDefault="00E61D6B" w:rsidP="00981CA7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конкурсы;</w:t>
      </w:r>
    </w:p>
    <w:p w:rsidR="00E61D6B" w:rsidRPr="000B0F86" w:rsidRDefault="00E61D6B" w:rsidP="00981CA7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семинары;</w:t>
      </w:r>
    </w:p>
    <w:p w:rsidR="00E61D6B" w:rsidRPr="000B0F86" w:rsidRDefault="00E61D6B" w:rsidP="00981CA7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проекты;</w:t>
      </w:r>
    </w:p>
    <w:p w:rsidR="00E61D6B" w:rsidRPr="000B0F86" w:rsidRDefault="00E61D6B" w:rsidP="00981CA7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практические работы;</w:t>
      </w:r>
    </w:p>
    <w:p w:rsidR="00E61D6B" w:rsidRDefault="00E61D6B" w:rsidP="00981CA7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игры</w:t>
      </w:r>
    </w:p>
    <w:p w:rsidR="00E61D6B" w:rsidRPr="000B0F86" w:rsidRDefault="00E61D6B" w:rsidP="00E61D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61D6B" w:rsidRDefault="00E61D6B" w:rsidP="00E61D6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22F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Содержание курса</w:t>
      </w:r>
    </w:p>
    <w:p w:rsidR="00E61D6B" w:rsidRPr="00922FC1" w:rsidRDefault="00E61D6B" w:rsidP="00E61D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758" w:type="dxa"/>
        <w:tblInd w:w="90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7655"/>
        <w:gridCol w:w="911"/>
        <w:gridCol w:w="510"/>
      </w:tblGrid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«Застывшие письмена». Некоторые сведения о происхождении письменности.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Первые алфавиты и их роль в развитии культуры народов.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Изменение смысла слова с изменением звука</w:t>
            </w:r>
            <w:proofErr w:type="gramStart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Шарады, анаграммы, </w:t>
            </w:r>
            <w:proofErr w:type="spellStart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слова-перевёртыши, кроссворды, ребусы, чайнворды и др.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рождается слово. Типы переноса значения. Связь между значениями слова. Слова и вещи.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Словари омонимов. Идеографические синонимы. Контекстуальные синонимы.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Возникновение фразеологизма. Фразеологические цепочки. «Кто больше знает фразеологизмов на указанную тему».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Этимология слова и «морфологическое чутьё». Этимологические родственники. О том, как пашня превратилась в лес.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Полногласные и неполногласные сочетания.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Словообразовательные цепочки. Словообразовательное «древо».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«Странные» корни»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 с двумя-тремя приставками. Сложные слова.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мире суффиксов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Кто больше знает существительных общего рода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E61D6B" w:rsidRPr="00922FC1" w:rsidTr="00981CA7">
        <w:trPr>
          <w:gridAfter w:val="1"/>
          <w:wAfter w:w="510" w:type="dxa"/>
          <w:trHeight w:val="240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прилагательных. Переход прилагательных в существительные.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E61D6B" w:rsidRPr="00922FC1" w:rsidTr="00981CA7">
        <w:trPr>
          <w:gridAfter w:val="1"/>
          <w:wAfter w:w="510" w:type="dxa"/>
          <w:trHeight w:val="75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«Родственники» числительного. Слова разных частей речи, образованных от числительных.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E61D6B" w:rsidRPr="00922FC1" w:rsidTr="00981CA7">
        <w:trPr>
          <w:gridAfter w:val="1"/>
          <w:wAfter w:w="510" w:type="dxa"/>
          <w:trHeight w:val="60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Сложные слова с составной частью </w:t>
            </w:r>
            <w:r w:rsidRPr="00922FC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САМО-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E61D6B" w:rsidRPr="00922FC1" w:rsidTr="00981CA7">
        <w:trPr>
          <w:gridAfter w:val="1"/>
          <w:wAfter w:w="510" w:type="dxa"/>
          <w:trHeight w:val="60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Роль наречий в тексте. Наречие в роли главных членов предложения.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предложения, выраженные словосочетаниями. Синтаксическая разница между парами словосочетаний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E61D6B" w:rsidRPr="00922FC1" w:rsidTr="00981CA7">
        <w:trPr>
          <w:gridAfter w:val="1"/>
          <w:wAfter w:w="510" w:type="dxa"/>
          <w:trHeight w:val="45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Стилистика. «Кто ярче»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Словесная живопись «Долой однообразие!» Заморские гости. Оружие смеха.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E61D6B" w:rsidRPr="00922FC1" w:rsidTr="00981CA7">
        <w:trPr>
          <w:gridAfter w:val="1"/>
          <w:wAfter w:w="510" w:type="dxa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Обобщение. «Самый умный»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E61D6B" w:rsidRPr="00922FC1" w:rsidTr="00981CA7">
        <w:trPr>
          <w:trHeight w:val="30"/>
        </w:trPr>
        <w:tc>
          <w:tcPr>
            <w:tcW w:w="833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1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nil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0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61D6B" w:rsidRDefault="00E61D6B" w:rsidP="00E61D6B">
      <w:pPr>
        <w:shd w:val="clear" w:color="auto" w:fill="FFFFFF"/>
        <w:spacing w:after="0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</w:p>
    <w:p w:rsidR="00E61D6B" w:rsidRDefault="00E61D6B" w:rsidP="00E61D6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                                               </w:t>
      </w:r>
      <w:r w:rsidRPr="000B0F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</w:t>
      </w:r>
      <w:r w:rsidRPr="00922F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ематическое планирование</w:t>
      </w:r>
    </w:p>
    <w:p w:rsidR="00E61D6B" w:rsidRPr="00922FC1" w:rsidRDefault="00E61D6B" w:rsidP="00E61D6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810" w:type="dxa"/>
        <w:tblInd w:w="93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390"/>
        <w:gridCol w:w="640"/>
        <w:gridCol w:w="1295"/>
        <w:gridCol w:w="2124"/>
        <w:gridCol w:w="482"/>
        <w:gridCol w:w="369"/>
        <w:gridCol w:w="481"/>
        <w:gridCol w:w="936"/>
        <w:gridCol w:w="851"/>
        <w:gridCol w:w="850"/>
        <w:gridCol w:w="851"/>
      </w:tblGrid>
      <w:tr w:rsidR="00E61D6B" w:rsidRPr="00922FC1" w:rsidTr="00981CA7">
        <w:trPr>
          <w:trHeight w:val="254"/>
        </w:trPr>
        <w:tc>
          <w:tcPr>
            <w:tcW w:w="54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449" w:type="dxa"/>
            <w:gridSpan w:val="4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CA7" w:rsidRDefault="00E61D6B" w:rsidP="00981CA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Деятель</w:t>
            </w:r>
          </w:p>
          <w:p w:rsidR="00E61D6B" w:rsidRPr="00922FC1" w:rsidRDefault="00E61D6B" w:rsidP="00981CA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922FC1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ность</w:t>
            </w:r>
            <w:proofErr w:type="spellEnd"/>
          </w:p>
          <w:p w:rsidR="00E61D6B" w:rsidRPr="00922FC1" w:rsidRDefault="00E61D6B" w:rsidP="00981CA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учащихся</w:t>
            </w: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851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Примечание</w:t>
            </w:r>
          </w:p>
        </w:tc>
      </w:tr>
      <w:tr w:rsidR="00E61D6B" w:rsidRPr="00922FC1" w:rsidTr="00981CA7">
        <w:tc>
          <w:tcPr>
            <w:tcW w:w="54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E61D6B" w:rsidRPr="00922FC1" w:rsidRDefault="00E61D6B" w:rsidP="007B48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449" w:type="dxa"/>
            <w:gridSpan w:val="4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E61D6B" w:rsidRPr="00922FC1" w:rsidRDefault="00E61D6B" w:rsidP="007B48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E61D6B" w:rsidRPr="00922FC1" w:rsidRDefault="00E61D6B" w:rsidP="007B48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E61D6B" w:rsidRPr="00922FC1" w:rsidRDefault="00E61D6B" w:rsidP="007B48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85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rPr>
          <w:trHeight w:val="1744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Вводный урок. Повторение </w:t>
            </w:r>
            <w:proofErr w:type="gramStart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пройденного</w:t>
            </w:r>
            <w:proofErr w:type="gramEnd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 «Застывшие письмена». Некоторые сведения о происхождении письменности. Древние письмена. Обнаружение ранних систем письма на территории Европы.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Создание небольших сообщений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Первые алфавиты и их роль в развитии культуры народов.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исследование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Изменение смысла слова с изменением звука.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Создание своих заданий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Шарады, анаграммы, </w:t>
            </w:r>
            <w:proofErr w:type="spellStart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метаграммы</w:t>
            </w:r>
            <w:proofErr w:type="spellEnd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слова-перевёртыши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Защита игр со словами, созданных самими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Кроссворды, ребусы, чайнворды</w:t>
            </w:r>
          </w:p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Разгадывание и создание своих ребусов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Рождение слова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Небольшие сообщения уч-ся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Типы переноса значения. Связь между значениями слова. Использование многозначных слов в художественных произведениях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Редактирование предложенных текстов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rPr>
          <w:trHeight w:val="456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Слова и вещи.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rPr>
          <w:trHeight w:val="345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Словари омонимов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Работа со словарями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Омонимы</w:t>
            </w:r>
            <w:proofErr w:type="gramStart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,о</w:t>
            </w:r>
            <w:proofErr w:type="gramEnd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моформы</w:t>
            </w:r>
            <w:proofErr w:type="spellEnd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омографы, омофоны в художественной литературе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Творческие работы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rPr>
          <w:trHeight w:val="225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Пути возникновения синонимов. Идеографические синонимы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Исследование</w:t>
            </w:r>
          </w:p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Тренировочные упражнения, тесты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Контекстуальные синонимы.</w:t>
            </w:r>
          </w:p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Стилистические синонимы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Исследование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Возникновение фразеологизма. Фразеологические цепочки.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br/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Защита своих проектов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«Кто больше знает фразеологизмов на указанную тему»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Мини рассказы по теме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Этимология слова и «морфологическое чутьё».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Работа со словарями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Этимологические родственники.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Работа в группах, защита своих проектов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Полногласные и неполногласные сочетания.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Определение принадлежности слова к современному языку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Словообразовательные цепочки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Составление словообразовательных цепочек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Словообразовательное «древо».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Защита собственного словообразовательного «древа»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«Странные» корни».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Исследование предложенны</w:t>
            </w: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х слов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Слова с двумя-тремя приставками. Сложные слова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Исследование слов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мире суффиксов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Морфемный разбор, тесты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Кто больше знает существительных общего рода.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Участие в конкурсе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Формы прилагательных.</w:t>
            </w:r>
          </w:p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Переход прилагательных в существительные.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Исследование</w:t>
            </w:r>
          </w:p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Создание небольших текстов, определение </w:t>
            </w:r>
            <w:proofErr w:type="spellStart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частеречной</w:t>
            </w:r>
            <w:proofErr w:type="spellEnd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принадлежности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«Родственники» числительного. Слова разных частей речи, образованных от числительных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Определение части речи, тесты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Сложные слова с составной частью </w:t>
            </w:r>
            <w:r w:rsidRPr="00922FC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ru-RU"/>
              </w:rPr>
              <w:t>САМО-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Защита проектов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Роль наречий в тексте. </w:t>
            </w:r>
          </w:p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Наречие в роли главных членов предложения.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Исследование текстов с точки зрения синтаксиса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Члены предложения, выраженные словосочетаниями.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Исследование текстов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Синтаксическая разница между парами словосочетаний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Исследование синтаксических пар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Стилистика. «Кто ярче»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Защита проектов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Словесная живопись. Долой однообразие! Редактирование текста с целью избавления от скучных повторов.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Защита своих текстов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E61D6B" w:rsidRPr="00922FC1" w:rsidTr="00981CA7">
        <w:trPr>
          <w:trHeight w:val="75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Заморские гости. О путях проникновения в нашу речь иноязычных слов, о сфере их употребления.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Редактирование текста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21"/>
                <w:lang w:eastAsia="ru-RU"/>
              </w:rPr>
            </w:pPr>
          </w:p>
        </w:tc>
      </w:tr>
      <w:tr w:rsidR="00E61D6B" w:rsidRPr="00922FC1" w:rsidTr="00981CA7">
        <w:trPr>
          <w:trHeight w:val="15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Оружие смеха. Как с помощью словообразовательных элементов выразить своё отношение к предмету разговора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1"/>
                <w:lang w:eastAsia="ru-RU"/>
              </w:rPr>
            </w:pPr>
          </w:p>
        </w:tc>
      </w:tr>
      <w:tr w:rsidR="00E61D6B" w:rsidRPr="00922FC1" w:rsidTr="00981CA7">
        <w:trPr>
          <w:trHeight w:val="3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Итоговое занятие «</w:t>
            </w:r>
            <w:proofErr w:type="gramStart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Самый</w:t>
            </w:r>
            <w:proofErr w:type="gramEnd"/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умный»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22FC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D6B" w:rsidRPr="00922FC1" w:rsidRDefault="00E61D6B" w:rsidP="007B481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21"/>
                <w:lang w:eastAsia="ru-RU"/>
              </w:rPr>
            </w:pPr>
          </w:p>
        </w:tc>
      </w:tr>
      <w:tr w:rsidR="00E61D6B" w:rsidRPr="00922FC1" w:rsidTr="00981CA7">
        <w:tc>
          <w:tcPr>
            <w:tcW w:w="931" w:type="dxa"/>
            <w:gridSpan w:val="2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tabs>
                <w:tab w:val="left" w:pos="705"/>
              </w:tabs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6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295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06" w:type="dxa"/>
            <w:gridSpan w:val="2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1D6B" w:rsidRPr="00922FC1" w:rsidRDefault="00E61D6B" w:rsidP="007B4815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1D6B" w:rsidRPr="00922FC1" w:rsidRDefault="00E61D6B" w:rsidP="007B4815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</w:tbl>
    <w:p w:rsidR="00E61D6B" w:rsidRPr="000B0F86" w:rsidRDefault="00E61D6B" w:rsidP="00E61D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Ожидаемые результаты: </w:t>
      </w: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1.Расширение знаний учащихся по некоторым проблемным вопросам языкознания.</w:t>
      </w: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 Подготовка учащиеся к тестированию.</w:t>
      </w: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 Овладение навыком работы с учебными пособиями, дополнительной литературой; различными лингвистическими словарями;</w:t>
      </w:r>
    </w:p>
    <w:p w:rsidR="00E61D6B" w:rsidRPr="000B0F86" w:rsidRDefault="00E61D6B" w:rsidP="00E61D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4.Ведение поисковой работы;</w:t>
      </w:r>
    </w:p>
    <w:p w:rsidR="00E61D6B" w:rsidRPr="000B0F86" w:rsidRDefault="00E61D6B" w:rsidP="00E61D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5.Ознакомление с приёмами исследовательской и проектной деятельности.</w:t>
      </w:r>
    </w:p>
    <w:p w:rsidR="00E61D6B" w:rsidRPr="000B0F86" w:rsidRDefault="00E61D6B" w:rsidP="00E61D6B">
      <w:pPr>
        <w:spacing w:after="0" w:line="360" w:lineRule="auto"/>
        <w:rPr>
          <w:sz w:val="24"/>
          <w:szCs w:val="24"/>
        </w:rPr>
      </w:pPr>
    </w:p>
    <w:p w:rsidR="00C36587" w:rsidRDefault="00C36587"/>
    <w:sectPr w:rsidR="00C36587" w:rsidSect="00981CA7">
      <w:pgSz w:w="11906" w:h="16838"/>
      <w:pgMar w:top="720" w:right="424" w:bottom="720" w:left="426" w:header="0" w:footer="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57"/>
    <w:rsid w:val="006A2D57"/>
    <w:rsid w:val="00975B9F"/>
    <w:rsid w:val="00981CA7"/>
    <w:rsid w:val="00C36587"/>
    <w:rsid w:val="00E6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2136</Words>
  <Characters>12177</Characters>
  <Application>Microsoft Office Word</Application>
  <DocSecurity>0</DocSecurity>
  <Lines>101</Lines>
  <Paragraphs>28</Paragraphs>
  <ScaleCrop>false</ScaleCrop>
  <Company/>
  <LinksUpToDate>false</LinksUpToDate>
  <CharactersWithSpaces>14285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Резяпова И М</dc:creator>
  <cp:keywords/>
  <dc:description/>
  <cp:lastModifiedBy>Резяпова И М</cp:lastModifiedBy>
  <cp:revision>5</cp:revision>
  <dcterms:created xsi:type="dcterms:W3CDTF">2020-12-08T17:15:00Z</dcterms:created>
  <dcterms:modified xsi:type="dcterms:W3CDTF">2020-12-08T17:19:00Z</dcterms:modified>
</cp:coreProperties>
</file>